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550D" w:rsidRPr="00C1550D" w:rsidRDefault="00C1550D" w:rsidP="00C1550D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C1550D">
        <w:rPr>
          <w:rFonts w:ascii="Arial" w:hAnsi="Arial" w:cs="Arial"/>
          <w:b/>
          <w:sz w:val="32"/>
          <w:szCs w:val="32"/>
        </w:rPr>
        <w:t>Povinné predprimárne vzdelávanie</w:t>
      </w:r>
    </w:p>
    <w:p w:rsidR="00C1550D" w:rsidRPr="00C1550D" w:rsidRDefault="00C1550D" w:rsidP="00C1550D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C1550D">
        <w:rPr>
          <w:rFonts w:ascii="Arial" w:hAnsi="Arial" w:cs="Arial"/>
          <w:b/>
          <w:sz w:val="32"/>
          <w:szCs w:val="32"/>
        </w:rPr>
        <w:t>- oznámenie rodičom</w:t>
      </w:r>
    </w:p>
    <w:p w:rsidR="00C1550D" w:rsidRDefault="00C1550D" w:rsidP="00C1550D">
      <w:pPr>
        <w:jc w:val="center"/>
        <w:rPr>
          <w:rFonts w:ascii="Arial" w:hAnsi="Arial" w:cs="Arial"/>
          <w:b/>
          <w:sz w:val="28"/>
          <w:szCs w:val="28"/>
        </w:rPr>
      </w:pPr>
    </w:p>
    <w:p w:rsidR="00C1550D" w:rsidRDefault="00C1550D" w:rsidP="00C1550D">
      <w:pPr>
        <w:jc w:val="center"/>
        <w:rPr>
          <w:rFonts w:ascii="Arial" w:hAnsi="Arial" w:cs="Arial"/>
          <w:b/>
          <w:sz w:val="28"/>
          <w:szCs w:val="28"/>
        </w:rPr>
      </w:pPr>
    </w:p>
    <w:p w:rsidR="002136B1" w:rsidRDefault="002136B1" w:rsidP="00BE58A3">
      <w:pPr>
        <w:spacing w:before="120" w:after="120"/>
        <w:jc w:val="both"/>
        <w:rPr>
          <w:color w:val="000000" w:themeColor="text1"/>
        </w:rPr>
      </w:pPr>
      <w:r w:rsidRPr="00C224CC">
        <w:rPr>
          <w:color w:val="000000" w:themeColor="text1"/>
        </w:rPr>
        <w:t xml:space="preserve">S účinnosťou od 1. septembra 2026 upravuje postup materskej školy </w:t>
      </w:r>
      <w:r w:rsidRPr="00C224CC">
        <w:rPr>
          <w:b/>
          <w:bCs/>
          <w:color w:val="000000" w:themeColor="text1"/>
        </w:rPr>
        <w:t>pri ospravedlňovaní neprítomnosti dieťaťa plniaceho povinné</w:t>
      </w:r>
      <w:r>
        <w:rPr>
          <w:b/>
          <w:bCs/>
          <w:color w:val="000000" w:themeColor="text1"/>
        </w:rPr>
        <w:t xml:space="preserve"> </w:t>
      </w:r>
      <w:r w:rsidRPr="00C224CC">
        <w:rPr>
          <w:b/>
          <w:bCs/>
          <w:color w:val="000000" w:themeColor="text1"/>
        </w:rPr>
        <w:t>predprimárne</w:t>
      </w:r>
      <w:r>
        <w:rPr>
          <w:b/>
          <w:bCs/>
          <w:color w:val="000000" w:themeColor="text1"/>
        </w:rPr>
        <w:t xml:space="preserve"> </w:t>
      </w:r>
      <w:r w:rsidRPr="00C224CC">
        <w:rPr>
          <w:b/>
          <w:bCs/>
          <w:color w:val="000000" w:themeColor="text1"/>
        </w:rPr>
        <w:t>vzdelávanie</w:t>
      </w:r>
      <w:r>
        <w:rPr>
          <w:b/>
          <w:bCs/>
          <w:color w:val="000000" w:themeColor="text1"/>
        </w:rPr>
        <w:t xml:space="preserve"> </w:t>
      </w:r>
      <w:r w:rsidRPr="00C224CC">
        <w:rPr>
          <w:b/>
          <w:bCs/>
          <w:color w:val="000000" w:themeColor="text1"/>
        </w:rPr>
        <w:t>a</w:t>
      </w:r>
      <w:r>
        <w:rPr>
          <w:b/>
          <w:bCs/>
          <w:color w:val="000000" w:themeColor="text1"/>
        </w:rPr>
        <w:t xml:space="preserve"> dieťaťa </w:t>
      </w:r>
      <w:r w:rsidRPr="00C224CC">
        <w:rPr>
          <w:b/>
          <w:bCs/>
          <w:color w:val="000000" w:themeColor="text1"/>
        </w:rPr>
        <w:t>pokračujúceho v plnení povinného predprimárneho vzdelávania</w:t>
      </w:r>
      <w:r>
        <w:rPr>
          <w:color w:val="000000" w:themeColor="text1"/>
        </w:rPr>
        <w:t xml:space="preserve"> </w:t>
      </w:r>
      <w:r w:rsidRPr="00C224CC">
        <w:rPr>
          <w:color w:val="000000" w:themeColor="text1"/>
        </w:rPr>
        <w:t>v materskej škole</w:t>
      </w:r>
      <w:r>
        <w:rPr>
          <w:color w:val="000000" w:themeColor="text1"/>
        </w:rPr>
        <w:t xml:space="preserve"> </w:t>
      </w:r>
      <w:r w:rsidRPr="00C224CC">
        <w:rPr>
          <w:color w:val="000000" w:themeColor="text1"/>
        </w:rPr>
        <w:t>§</w:t>
      </w:r>
      <w:r>
        <w:rPr>
          <w:color w:val="000000" w:themeColor="text1"/>
        </w:rPr>
        <w:t xml:space="preserve"> </w:t>
      </w:r>
      <w:r w:rsidRPr="00C224CC">
        <w:rPr>
          <w:color w:val="000000" w:themeColor="text1"/>
        </w:rPr>
        <w:t>144 ods. 9</w:t>
      </w:r>
      <w:r>
        <w:rPr>
          <w:color w:val="000000" w:themeColor="text1"/>
        </w:rPr>
        <w:t xml:space="preserve">, 10, 12, 13 a 16 až </w:t>
      </w:r>
      <w:r w:rsidRPr="00C224CC">
        <w:rPr>
          <w:color w:val="000000" w:themeColor="text1"/>
        </w:rPr>
        <w:t>22 školského zákona</w:t>
      </w:r>
      <w:r>
        <w:rPr>
          <w:color w:val="000000" w:themeColor="text1"/>
        </w:rPr>
        <w:t xml:space="preserve"> č. 245/2008 Z. z.</w:t>
      </w:r>
    </w:p>
    <w:p w:rsidR="00655430" w:rsidRDefault="00655430" w:rsidP="00BE58A3">
      <w:pPr>
        <w:spacing w:before="120" w:after="120"/>
        <w:jc w:val="both"/>
        <w:rPr>
          <w:color w:val="000000" w:themeColor="text1"/>
        </w:rPr>
      </w:pPr>
    </w:p>
    <w:p w:rsidR="00BE58A3" w:rsidRPr="008C5030" w:rsidRDefault="00BE58A3" w:rsidP="00BE58A3">
      <w:pPr>
        <w:spacing w:before="120" w:after="120"/>
        <w:jc w:val="both"/>
        <w:rPr>
          <w:color w:val="000000" w:themeColor="text1"/>
        </w:rPr>
      </w:pPr>
      <w:r w:rsidRPr="008C5030">
        <w:rPr>
          <w:color w:val="000000" w:themeColor="text1"/>
        </w:rPr>
        <w:t>Zákonný zástupca dieťaťa</w:t>
      </w:r>
      <w:r w:rsidR="00970B03">
        <w:rPr>
          <w:color w:val="000000" w:themeColor="text1"/>
        </w:rPr>
        <w:t xml:space="preserve"> </w:t>
      </w:r>
      <w:r w:rsidRPr="008C5030">
        <w:rPr>
          <w:color w:val="000000" w:themeColor="text1"/>
        </w:rPr>
        <w:t>je povinný dbať o to, aby dieťa dochádzalo do materskej školy pravidelne a včas, ak mu nezabezpečí inú formu vzdelávania podľa školského zákona; dôvody neprítomnosti dieťaťa na výchove a vzdelávaní doloží dokladmi v súlade so školským poriadkom</w:t>
      </w:r>
      <w:r w:rsidR="00970B03">
        <w:rPr>
          <w:color w:val="000000" w:themeColor="text1"/>
        </w:rPr>
        <w:t xml:space="preserve"> </w:t>
      </w:r>
      <w:r w:rsidRPr="008C5030">
        <w:rPr>
          <w:color w:val="000000" w:themeColor="text1"/>
        </w:rPr>
        <w:t>materskej školy.</w:t>
      </w:r>
    </w:p>
    <w:p w:rsidR="00655430" w:rsidRDefault="00655430" w:rsidP="00BE58A3">
      <w:pPr>
        <w:spacing w:before="120" w:after="120"/>
        <w:jc w:val="both"/>
        <w:rPr>
          <w:color w:val="000000" w:themeColor="text1"/>
        </w:rPr>
      </w:pPr>
    </w:p>
    <w:p w:rsidR="00BE58A3" w:rsidRPr="0065121F" w:rsidRDefault="00BE58A3" w:rsidP="00BE58A3">
      <w:pPr>
        <w:spacing w:before="120" w:after="120"/>
        <w:jc w:val="both"/>
        <w:rPr>
          <w:color w:val="000000" w:themeColor="text1"/>
        </w:rPr>
      </w:pPr>
      <w:r w:rsidRPr="008C5030">
        <w:rPr>
          <w:color w:val="000000" w:themeColor="text1"/>
        </w:rPr>
        <w:t xml:space="preserve">Ak sa dieťa nemôže zúčastniť na výchove a vzdelávaní v materskej škole, </w:t>
      </w:r>
      <w:r w:rsidRPr="00655430">
        <w:rPr>
          <w:b/>
          <w:color w:val="000000" w:themeColor="text1"/>
        </w:rPr>
        <w:t>jeho zákonný zástupc</w:t>
      </w:r>
      <w:r w:rsidR="00970B03" w:rsidRPr="00655430">
        <w:rPr>
          <w:b/>
          <w:color w:val="000000" w:themeColor="text1"/>
        </w:rPr>
        <w:t xml:space="preserve">a </w:t>
      </w:r>
      <w:r w:rsidRPr="00655430">
        <w:rPr>
          <w:b/>
          <w:color w:val="000000" w:themeColor="text1"/>
        </w:rPr>
        <w:t>je povinný oznámiť materskej škole bez zbytočného odkladu príčinu jeho neprítomnosti (§ 144 ods. 9 školského zákona).</w:t>
      </w:r>
      <w:r>
        <w:rPr>
          <w:color w:val="000000" w:themeColor="text1"/>
        </w:rPr>
        <w:t xml:space="preserve"> </w:t>
      </w:r>
    </w:p>
    <w:p w:rsidR="00BE58A3" w:rsidRPr="006A4AE5" w:rsidRDefault="00BE58A3" w:rsidP="00BE58A3">
      <w:pPr>
        <w:spacing w:before="120" w:after="120"/>
        <w:jc w:val="both"/>
      </w:pPr>
      <w:r w:rsidRPr="006A4AE5">
        <w:rPr>
          <w:u w:val="single"/>
        </w:rPr>
        <w:t xml:space="preserve">Za dôvod </w:t>
      </w:r>
      <w:r w:rsidRPr="006A4AE5">
        <w:rPr>
          <w:b/>
          <w:u w:val="single"/>
        </w:rPr>
        <w:t xml:space="preserve">ospravedlniteľnej neprítomnosti </w:t>
      </w:r>
      <w:r>
        <w:rPr>
          <w:b/>
          <w:u w:val="single"/>
        </w:rPr>
        <w:t>dieťaťa</w:t>
      </w:r>
      <w:r w:rsidRPr="006A4AE5">
        <w:rPr>
          <w:b/>
          <w:u w:val="single"/>
        </w:rPr>
        <w:t xml:space="preserve"> </w:t>
      </w:r>
      <w:r w:rsidRPr="006A4AE5">
        <w:rPr>
          <w:u w:val="single"/>
        </w:rPr>
        <w:t xml:space="preserve">na výchove a vzdelávaní sa uznáva </w:t>
      </w:r>
      <w:r w:rsidRPr="006A4AE5">
        <w:rPr>
          <w:b/>
          <w:u w:val="single"/>
        </w:rPr>
        <w:t xml:space="preserve">najmä: </w:t>
      </w:r>
    </w:p>
    <w:p w:rsidR="00BE58A3" w:rsidRPr="006A4AE5" w:rsidRDefault="00BE58A3" w:rsidP="00BE58A3">
      <w:pPr>
        <w:pStyle w:val="Odsekzoznamu"/>
        <w:numPr>
          <w:ilvl w:val="0"/>
          <w:numId w:val="3"/>
        </w:numPr>
        <w:spacing w:before="120" w:after="120" w:line="240" w:lineRule="auto"/>
        <w:jc w:val="both"/>
        <w:rPr>
          <w:rFonts w:ascii="Times New Roman" w:eastAsia="Times New Roman" w:hAnsi="Times New Roman"/>
          <w:lang w:eastAsia="sk-SK"/>
        </w:rPr>
      </w:pPr>
      <w:r>
        <w:rPr>
          <w:rFonts w:ascii="Times New Roman" w:eastAsia="Times New Roman" w:hAnsi="Times New Roman"/>
          <w:lang w:eastAsia="sk-SK"/>
        </w:rPr>
        <w:t>c</w:t>
      </w:r>
      <w:r w:rsidRPr="006A4AE5">
        <w:rPr>
          <w:rFonts w:ascii="Times New Roman" w:eastAsia="Times New Roman" w:hAnsi="Times New Roman"/>
          <w:lang w:eastAsia="sk-SK"/>
        </w:rPr>
        <w:t>horoba</w:t>
      </w:r>
      <w:r>
        <w:rPr>
          <w:rFonts w:ascii="Times New Roman" w:eastAsia="Times New Roman" w:hAnsi="Times New Roman"/>
          <w:lang w:eastAsia="sk-SK"/>
        </w:rPr>
        <w:t xml:space="preserve"> alebo úraz,</w:t>
      </w:r>
    </w:p>
    <w:p w:rsidR="00BE58A3" w:rsidRPr="006A4AE5" w:rsidRDefault="00BE58A3" w:rsidP="00BE58A3">
      <w:pPr>
        <w:pStyle w:val="Odsekzoznamu"/>
        <w:numPr>
          <w:ilvl w:val="0"/>
          <w:numId w:val="3"/>
        </w:numPr>
        <w:spacing w:before="120" w:after="120" w:line="240" w:lineRule="auto"/>
        <w:jc w:val="both"/>
        <w:rPr>
          <w:rFonts w:ascii="Times New Roman" w:eastAsia="Times New Roman" w:hAnsi="Times New Roman"/>
          <w:lang w:eastAsia="sk-SK"/>
        </w:rPr>
      </w:pPr>
      <w:r w:rsidRPr="006A4AE5">
        <w:rPr>
          <w:rFonts w:ascii="Times New Roman" w:eastAsia="Times New Roman" w:hAnsi="Times New Roman"/>
          <w:lang w:eastAsia="sk-SK"/>
        </w:rPr>
        <w:t xml:space="preserve">lekárom nariadený zákaz dochádzky do </w:t>
      </w:r>
      <w:r>
        <w:rPr>
          <w:rFonts w:ascii="Times New Roman" w:eastAsia="Times New Roman" w:hAnsi="Times New Roman"/>
          <w:lang w:eastAsia="sk-SK"/>
        </w:rPr>
        <w:t xml:space="preserve">materskej </w:t>
      </w:r>
      <w:r w:rsidRPr="006A4AE5">
        <w:rPr>
          <w:rFonts w:ascii="Times New Roman" w:eastAsia="Times New Roman" w:hAnsi="Times New Roman"/>
          <w:lang w:eastAsia="sk-SK"/>
        </w:rPr>
        <w:t xml:space="preserve">školy, </w:t>
      </w:r>
    </w:p>
    <w:p w:rsidR="00BE58A3" w:rsidRPr="006A4AE5" w:rsidRDefault="00BE58A3" w:rsidP="00BE58A3">
      <w:pPr>
        <w:pStyle w:val="Odsekzoznamu"/>
        <w:numPr>
          <w:ilvl w:val="0"/>
          <w:numId w:val="3"/>
        </w:numPr>
        <w:spacing w:before="120" w:after="120" w:line="240" w:lineRule="auto"/>
        <w:jc w:val="both"/>
        <w:rPr>
          <w:rFonts w:ascii="Times New Roman" w:eastAsia="Times New Roman" w:hAnsi="Times New Roman"/>
          <w:lang w:eastAsia="sk-SK"/>
        </w:rPr>
      </w:pPr>
      <w:r w:rsidRPr="006A4AE5">
        <w:rPr>
          <w:rFonts w:ascii="Times New Roman" w:eastAsia="Times New Roman" w:hAnsi="Times New Roman"/>
          <w:lang w:eastAsia="sk-SK"/>
        </w:rPr>
        <w:t xml:space="preserve">mimoriadne nepriaznivé poveternostné podmienky, </w:t>
      </w:r>
    </w:p>
    <w:p w:rsidR="00BE58A3" w:rsidRPr="006A4AE5" w:rsidRDefault="00BE58A3" w:rsidP="00BE58A3">
      <w:pPr>
        <w:pStyle w:val="Odsekzoznamu"/>
        <w:numPr>
          <w:ilvl w:val="0"/>
          <w:numId w:val="3"/>
        </w:numPr>
        <w:spacing w:before="120" w:after="120" w:line="240" w:lineRule="auto"/>
        <w:jc w:val="both"/>
        <w:rPr>
          <w:rFonts w:ascii="Times New Roman" w:eastAsia="Times New Roman" w:hAnsi="Times New Roman"/>
          <w:lang w:eastAsia="sk-SK"/>
        </w:rPr>
      </w:pPr>
      <w:r w:rsidRPr="006A4AE5">
        <w:rPr>
          <w:rFonts w:ascii="Times New Roman" w:eastAsia="Times New Roman" w:hAnsi="Times New Roman"/>
          <w:lang w:eastAsia="sk-SK"/>
        </w:rPr>
        <w:t xml:space="preserve">náhle prerušenie premávky hromadných dopravných prostriedkov, </w:t>
      </w:r>
    </w:p>
    <w:p w:rsidR="00BE58A3" w:rsidRPr="006A4AE5" w:rsidRDefault="00BE58A3" w:rsidP="00BE58A3">
      <w:pPr>
        <w:pStyle w:val="Odsekzoznamu"/>
        <w:numPr>
          <w:ilvl w:val="0"/>
          <w:numId w:val="3"/>
        </w:numPr>
        <w:spacing w:before="120" w:after="120" w:line="240" w:lineRule="auto"/>
        <w:jc w:val="both"/>
        <w:rPr>
          <w:rFonts w:ascii="Times New Roman" w:eastAsia="Times New Roman" w:hAnsi="Times New Roman"/>
          <w:lang w:eastAsia="sk-SK"/>
        </w:rPr>
      </w:pPr>
      <w:r w:rsidRPr="006A4AE5">
        <w:rPr>
          <w:rFonts w:ascii="Times New Roman" w:eastAsia="Times New Roman" w:hAnsi="Times New Roman"/>
          <w:lang w:eastAsia="sk-SK"/>
        </w:rPr>
        <w:t xml:space="preserve">mimoriadne udalosti v rodine alebo </w:t>
      </w:r>
    </w:p>
    <w:p w:rsidR="00BE58A3" w:rsidRDefault="00BE58A3" w:rsidP="00BE58A3">
      <w:pPr>
        <w:pStyle w:val="Odsekzoznamu"/>
        <w:numPr>
          <w:ilvl w:val="0"/>
          <w:numId w:val="3"/>
        </w:numPr>
        <w:spacing w:before="120" w:after="120" w:line="240" w:lineRule="auto"/>
        <w:jc w:val="both"/>
        <w:rPr>
          <w:rFonts w:ascii="Times New Roman" w:eastAsia="Times New Roman" w:hAnsi="Times New Roman"/>
          <w:lang w:eastAsia="sk-SK"/>
        </w:rPr>
      </w:pPr>
      <w:r w:rsidRPr="006A4AE5">
        <w:rPr>
          <w:rFonts w:ascii="Times New Roman" w:eastAsia="Times New Roman" w:hAnsi="Times New Roman"/>
          <w:lang w:eastAsia="sk-SK"/>
        </w:rPr>
        <w:t xml:space="preserve">účasť dieťaťa na súťažiach, </w:t>
      </w:r>
      <w:r>
        <w:rPr>
          <w:rFonts w:ascii="Times New Roman" w:eastAsia="Times New Roman" w:hAnsi="Times New Roman"/>
          <w:lang w:eastAsia="sk-SK"/>
        </w:rPr>
        <w:t>ak nie sú organizované materskou školou.</w:t>
      </w:r>
    </w:p>
    <w:p w:rsidR="00C1550D" w:rsidRDefault="00655430" w:rsidP="00BE58A3">
      <w:pPr>
        <w:autoSpaceDE w:val="0"/>
        <w:autoSpaceDN w:val="0"/>
        <w:adjustRightInd w:val="0"/>
        <w:jc w:val="both"/>
      </w:pPr>
      <w:r>
        <w:br/>
      </w:r>
      <w:r w:rsidR="00BE58A3" w:rsidRPr="00CC4655">
        <w:t xml:space="preserve">Okrem dôvodov uvedených v § 144 ods. 9 školského zákona môže materská škola ospravedlniť neprítomnosť dieťaťa aj z iného preukázaného dôvodu, ak tento dôvod objektívne bráni </w:t>
      </w:r>
      <w:r w:rsidR="00BE58A3">
        <w:t xml:space="preserve">účasti </w:t>
      </w:r>
      <w:r w:rsidR="00BE58A3" w:rsidRPr="00CC4655">
        <w:t>dieťať</w:t>
      </w:r>
      <w:r w:rsidR="00BE58A3">
        <w:t>a</w:t>
      </w:r>
      <w:r w:rsidR="00BE58A3" w:rsidRPr="00CC4655">
        <w:t xml:space="preserve"> na výchove a</w:t>
      </w:r>
      <w:r w:rsidR="00BE58A3">
        <w:t> </w:t>
      </w:r>
      <w:r w:rsidR="00BE58A3" w:rsidRPr="00CC4655">
        <w:t>vzdelávaní v materskej škole.</w:t>
      </w:r>
    </w:p>
    <w:p w:rsidR="00655430" w:rsidRDefault="00655430" w:rsidP="00BE58A3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u w:val="single"/>
          <w:shd w:val="clear" w:color="auto" w:fill="D6F9D9"/>
        </w:rPr>
      </w:pPr>
    </w:p>
    <w:p w:rsidR="00655430" w:rsidRDefault="00655430" w:rsidP="00655430">
      <w:pPr>
        <w:spacing w:before="120" w:after="120"/>
        <w:jc w:val="both"/>
      </w:pPr>
      <w:r w:rsidRPr="006A4AE5">
        <w:t xml:space="preserve">Neprítomnosť </w:t>
      </w:r>
      <w:r>
        <w:t>dieťaťa</w:t>
      </w:r>
      <w:r w:rsidRPr="006A4AE5">
        <w:t xml:space="preserve"> </w:t>
      </w:r>
      <w:r w:rsidRPr="002757E3">
        <w:rPr>
          <w:bCs/>
        </w:rPr>
        <w:t>ospravedlňuje materská škola</w:t>
      </w:r>
      <w:r w:rsidRPr="006A4AE5">
        <w:t xml:space="preserve"> </w:t>
      </w:r>
      <w:r w:rsidRPr="002757E3">
        <w:rPr>
          <w:b/>
          <w:bCs/>
        </w:rPr>
        <w:t>na základe žiadosti</w:t>
      </w:r>
      <w:r w:rsidRPr="006A4AE5">
        <w:t xml:space="preserve"> jeho </w:t>
      </w:r>
      <w:r w:rsidRPr="002757E3">
        <w:rPr>
          <w:b/>
          <w:bCs/>
        </w:rPr>
        <w:t>zákonného zástupcu</w:t>
      </w:r>
      <w:r w:rsidRPr="006A4AE5">
        <w:t xml:space="preserve"> alebo </w:t>
      </w:r>
      <w:r w:rsidRPr="002757E3">
        <w:rPr>
          <w:b/>
          <w:bCs/>
        </w:rPr>
        <w:t>zástupcu zariadenia</w:t>
      </w:r>
      <w:r>
        <w:rPr>
          <w:b/>
          <w:bCs/>
        </w:rPr>
        <w:t xml:space="preserve"> </w:t>
      </w:r>
      <w:r>
        <w:t>(§ 144 ods. 10 školského zákona)</w:t>
      </w:r>
      <w:r w:rsidRPr="006A4AE5">
        <w:t>.</w:t>
      </w:r>
    </w:p>
    <w:p w:rsidR="00655430" w:rsidRDefault="00655430" w:rsidP="00BE58A3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u w:val="single"/>
          <w:shd w:val="clear" w:color="auto" w:fill="D6F9D9"/>
        </w:rPr>
      </w:pPr>
    </w:p>
    <w:p w:rsidR="00C1550D" w:rsidRPr="00655430" w:rsidRDefault="00C1550D" w:rsidP="00C1550D">
      <w:pPr>
        <w:shd w:val="clear" w:color="auto" w:fill="FFFFFF" w:themeFill="background1"/>
        <w:autoSpaceDE w:val="0"/>
        <w:autoSpaceDN w:val="0"/>
        <w:adjustRightInd w:val="0"/>
        <w:jc w:val="both"/>
        <w:rPr>
          <w:bCs/>
        </w:rPr>
      </w:pPr>
      <w:r w:rsidRPr="00655430">
        <w:rPr>
          <w:bCs/>
        </w:rPr>
        <w:t>Ospravedlnenie svojho dieťaťa do sedem dní, urobte písomne na triede do tlačiva, ktoré majú</w:t>
      </w:r>
      <w:r w:rsidR="00BE58A3" w:rsidRPr="00655430">
        <w:rPr>
          <w:bCs/>
        </w:rPr>
        <w:t xml:space="preserve"> pani </w:t>
      </w:r>
      <w:r w:rsidRPr="00655430">
        <w:rPr>
          <w:bCs/>
        </w:rPr>
        <w:t>učiteľky pre každé dieťa.</w:t>
      </w:r>
    </w:p>
    <w:p w:rsidR="002136B1" w:rsidRPr="00655430" w:rsidRDefault="002136B1">
      <w:pPr>
        <w:rPr>
          <w:bCs/>
        </w:rPr>
      </w:pPr>
      <w:r w:rsidRPr="00655430">
        <w:rPr>
          <w:bCs/>
        </w:rPr>
        <w:br w:type="page"/>
      </w:r>
    </w:p>
    <w:p w:rsidR="00C1550D" w:rsidRDefault="00C1550D" w:rsidP="00BE58A3">
      <w:pPr>
        <w:rPr>
          <w:rFonts w:ascii="Arial" w:hAnsi="Arial" w:cs="Arial"/>
          <w:b/>
          <w:sz w:val="28"/>
          <w:szCs w:val="28"/>
        </w:rPr>
      </w:pPr>
    </w:p>
    <w:p w:rsidR="00C1550D" w:rsidRDefault="00C1550D" w:rsidP="00DF63DD">
      <w:pPr>
        <w:jc w:val="center"/>
        <w:rPr>
          <w:rFonts w:ascii="Arial" w:hAnsi="Arial" w:cs="Arial"/>
          <w:b/>
          <w:sz w:val="28"/>
          <w:szCs w:val="28"/>
        </w:rPr>
      </w:pPr>
    </w:p>
    <w:p w:rsidR="00DF63DD" w:rsidRDefault="00DF63DD" w:rsidP="00DF63DD">
      <w:pPr>
        <w:jc w:val="center"/>
        <w:rPr>
          <w:rFonts w:ascii="Arial" w:hAnsi="Arial" w:cs="Arial"/>
          <w:b/>
          <w:sz w:val="20"/>
          <w:szCs w:val="20"/>
        </w:rPr>
      </w:pPr>
      <w:r w:rsidRPr="00B25E3D">
        <w:rPr>
          <w:rFonts w:ascii="Arial" w:hAnsi="Arial" w:cs="Arial"/>
          <w:b/>
          <w:sz w:val="28"/>
          <w:szCs w:val="28"/>
        </w:rPr>
        <w:t>Povinné predprimárne vzdelávanie</w:t>
      </w:r>
    </w:p>
    <w:p w:rsidR="00DF63DD" w:rsidRPr="00B25E3D" w:rsidRDefault="00DF63DD" w:rsidP="00DF63DD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Mriekatabuky"/>
        <w:tblW w:w="9634" w:type="dxa"/>
        <w:tblLook w:val="04A0" w:firstRow="1" w:lastRow="0" w:firstColumn="1" w:lastColumn="0" w:noHBand="0" w:noVBand="1"/>
      </w:tblPr>
      <w:tblGrid>
        <w:gridCol w:w="4531"/>
        <w:gridCol w:w="5103"/>
      </w:tblGrid>
      <w:tr w:rsidR="00DF63DD" w:rsidRPr="00B25E3D" w:rsidTr="00445734">
        <w:tc>
          <w:tcPr>
            <w:tcW w:w="4531" w:type="dxa"/>
          </w:tcPr>
          <w:p w:rsidR="00DF63DD" w:rsidRPr="00B25E3D" w:rsidRDefault="00DF63DD" w:rsidP="00445734">
            <w:pPr>
              <w:rPr>
                <w:rFonts w:ascii="Arial" w:hAnsi="Arial" w:cs="Arial"/>
                <w:sz w:val="28"/>
                <w:szCs w:val="20"/>
              </w:rPr>
            </w:pPr>
            <w:r w:rsidRPr="00B25E3D">
              <w:rPr>
                <w:rFonts w:ascii="Arial" w:hAnsi="Arial" w:cs="Arial"/>
                <w:sz w:val="28"/>
                <w:szCs w:val="20"/>
              </w:rPr>
              <w:t>Meno a priezvisko dieťaťa/žiaka</w:t>
            </w:r>
          </w:p>
        </w:tc>
        <w:tc>
          <w:tcPr>
            <w:tcW w:w="5103" w:type="dxa"/>
          </w:tcPr>
          <w:p w:rsidR="00DF63DD" w:rsidRDefault="00DF63DD" w:rsidP="00445734">
            <w:pPr>
              <w:rPr>
                <w:rFonts w:ascii="Arial" w:hAnsi="Arial" w:cs="Arial"/>
                <w:sz w:val="28"/>
                <w:szCs w:val="20"/>
              </w:rPr>
            </w:pPr>
          </w:p>
          <w:p w:rsidR="00655430" w:rsidRPr="00B25E3D" w:rsidRDefault="00655430" w:rsidP="00445734">
            <w:pPr>
              <w:rPr>
                <w:rFonts w:ascii="Arial" w:hAnsi="Arial" w:cs="Arial"/>
                <w:sz w:val="28"/>
                <w:szCs w:val="20"/>
              </w:rPr>
            </w:pPr>
          </w:p>
        </w:tc>
      </w:tr>
      <w:tr w:rsidR="00DF63DD" w:rsidRPr="00B25E3D" w:rsidTr="00445734">
        <w:tc>
          <w:tcPr>
            <w:tcW w:w="4531" w:type="dxa"/>
          </w:tcPr>
          <w:p w:rsidR="00DF63DD" w:rsidRPr="00B25E3D" w:rsidRDefault="00DF63DD" w:rsidP="00445734">
            <w:pPr>
              <w:rPr>
                <w:rFonts w:ascii="Arial" w:hAnsi="Arial" w:cs="Arial"/>
                <w:sz w:val="28"/>
                <w:szCs w:val="20"/>
              </w:rPr>
            </w:pPr>
            <w:r w:rsidRPr="00B25E3D">
              <w:rPr>
                <w:rFonts w:ascii="Arial" w:hAnsi="Arial" w:cs="Arial"/>
                <w:sz w:val="28"/>
                <w:szCs w:val="20"/>
              </w:rPr>
              <w:t>Dátum narodenia dieťaťa/žiaka</w:t>
            </w:r>
          </w:p>
        </w:tc>
        <w:tc>
          <w:tcPr>
            <w:tcW w:w="5103" w:type="dxa"/>
          </w:tcPr>
          <w:p w:rsidR="00DF63DD" w:rsidRDefault="00DF63DD" w:rsidP="00445734">
            <w:pPr>
              <w:rPr>
                <w:rFonts w:ascii="Arial" w:hAnsi="Arial" w:cs="Arial"/>
                <w:sz w:val="28"/>
                <w:szCs w:val="20"/>
              </w:rPr>
            </w:pPr>
          </w:p>
          <w:p w:rsidR="00655430" w:rsidRPr="00B25E3D" w:rsidRDefault="00655430" w:rsidP="00445734">
            <w:pPr>
              <w:rPr>
                <w:rFonts w:ascii="Arial" w:hAnsi="Arial" w:cs="Arial"/>
                <w:sz w:val="28"/>
                <w:szCs w:val="20"/>
              </w:rPr>
            </w:pPr>
          </w:p>
        </w:tc>
      </w:tr>
      <w:tr w:rsidR="00DF63DD" w:rsidRPr="00B25E3D" w:rsidTr="00445734">
        <w:tc>
          <w:tcPr>
            <w:tcW w:w="4531" w:type="dxa"/>
          </w:tcPr>
          <w:p w:rsidR="00DF63DD" w:rsidRPr="00B25E3D" w:rsidRDefault="00DF63DD" w:rsidP="00445734">
            <w:pPr>
              <w:rPr>
                <w:rFonts w:ascii="Arial" w:hAnsi="Arial" w:cs="Arial"/>
                <w:sz w:val="28"/>
                <w:szCs w:val="20"/>
              </w:rPr>
            </w:pPr>
            <w:r w:rsidRPr="00B25E3D">
              <w:rPr>
                <w:rFonts w:ascii="Arial" w:hAnsi="Arial" w:cs="Arial"/>
                <w:sz w:val="28"/>
                <w:szCs w:val="20"/>
              </w:rPr>
              <w:t>Adresa trvalého pobytu dieťaťa/žiaka</w:t>
            </w:r>
          </w:p>
        </w:tc>
        <w:tc>
          <w:tcPr>
            <w:tcW w:w="5103" w:type="dxa"/>
          </w:tcPr>
          <w:p w:rsidR="009C0F49" w:rsidRPr="00B25E3D" w:rsidRDefault="009C0F49" w:rsidP="00445734">
            <w:pPr>
              <w:rPr>
                <w:rFonts w:ascii="Arial" w:hAnsi="Arial" w:cs="Arial"/>
                <w:sz w:val="28"/>
                <w:szCs w:val="20"/>
              </w:rPr>
            </w:pPr>
          </w:p>
        </w:tc>
      </w:tr>
    </w:tbl>
    <w:p w:rsidR="00DF63DD" w:rsidRDefault="00DF63DD" w:rsidP="00DF63DD">
      <w:pPr>
        <w:autoSpaceDE w:val="0"/>
        <w:autoSpaceDN w:val="0"/>
        <w:adjustRightInd w:val="0"/>
        <w:rPr>
          <w:rFonts w:ascii="Arial-BoldMT" w:hAnsi="Arial-BoldMT" w:cs="Arial-BoldMT"/>
          <w:b/>
          <w:bCs/>
          <w:color w:val="070707"/>
          <w:sz w:val="22"/>
          <w:szCs w:val="22"/>
        </w:rPr>
      </w:pPr>
    </w:p>
    <w:p w:rsidR="009A3960" w:rsidRPr="0035718C" w:rsidRDefault="009A3960" w:rsidP="009A3960">
      <w:pPr>
        <w:spacing w:before="120" w:after="120"/>
        <w:jc w:val="both"/>
        <w:rPr>
          <w:color w:val="000000" w:themeColor="text1"/>
        </w:rPr>
      </w:pPr>
      <w:r w:rsidRPr="0035718C">
        <w:rPr>
          <w:color w:val="000000" w:themeColor="text1"/>
        </w:rPr>
        <w:t xml:space="preserve">Pri neprítomnosti dieťaťa na výchove a vzdelávaní z dôvodu </w:t>
      </w:r>
      <w:r>
        <w:rPr>
          <w:color w:val="000000" w:themeColor="text1"/>
        </w:rPr>
        <w:t xml:space="preserve">ochorenia alebo úrazu </w:t>
      </w:r>
      <w:r w:rsidRPr="0035718C">
        <w:rPr>
          <w:color w:val="000000" w:themeColor="text1"/>
        </w:rPr>
        <w:t xml:space="preserve"> sa podľa </w:t>
      </w:r>
      <w:r w:rsidR="00BE58A3">
        <w:rPr>
          <w:color w:val="000000" w:themeColor="text1"/>
        </w:rPr>
        <w:br/>
      </w:r>
      <w:r w:rsidRPr="0035718C">
        <w:rPr>
          <w:color w:val="000000" w:themeColor="text1"/>
        </w:rPr>
        <w:t>§ 144 ods. 1</w:t>
      </w:r>
      <w:r>
        <w:rPr>
          <w:color w:val="000000" w:themeColor="text1"/>
        </w:rPr>
        <w:t>6</w:t>
      </w:r>
      <w:r w:rsidRPr="0035718C">
        <w:rPr>
          <w:color w:val="000000" w:themeColor="text1"/>
        </w:rPr>
        <w:t xml:space="preserve"> školského zákona postupuje takto:</w:t>
      </w:r>
    </w:p>
    <w:tbl>
      <w:tblPr>
        <w:tblW w:w="10065" w:type="dxa"/>
        <w:tblCellSpacing w:w="15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23"/>
        <w:gridCol w:w="5142"/>
      </w:tblGrid>
      <w:tr w:rsidR="009A3960" w:rsidRPr="00896AF2" w:rsidTr="009A3960">
        <w:trPr>
          <w:tblHeader/>
          <w:tblCellSpacing w:w="15" w:type="dxa"/>
        </w:trPr>
        <w:tc>
          <w:tcPr>
            <w:tcW w:w="4878" w:type="dxa"/>
            <w:vAlign w:val="center"/>
            <w:hideMark/>
          </w:tcPr>
          <w:p w:rsidR="009A3960" w:rsidRPr="00896AF2" w:rsidRDefault="009A3960" w:rsidP="009A3960">
            <w:pPr>
              <w:spacing w:before="120" w:after="120"/>
              <w:jc w:val="both"/>
              <w:rPr>
                <w:b/>
                <w:bCs/>
                <w:color w:val="000000" w:themeColor="text1"/>
              </w:rPr>
            </w:pPr>
            <w:r w:rsidRPr="00896AF2">
              <w:rPr>
                <w:b/>
                <w:bCs/>
                <w:color w:val="000000" w:themeColor="text1"/>
              </w:rPr>
              <w:t>Potvrdenie od lekára sa nevyžaduje</w:t>
            </w:r>
          </w:p>
        </w:tc>
        <w:tc>
          <w:tcPr>
            <w:tcW w:w="5097" w:type="dxa"/>
            <w:vAlign w:val="center"/>
            <w:hideMark/>
          </w:tcPr>
          <w:p w:rsidR="009A3960" w:rsidRPr="00896AF2" w:rsidRDefault="009A3960" w:rsidP="009A3960">
            <w:pPr>
              <w:spacing w:before="120" w:after="120"/>
              <w:jc w:val="both"/>
              <w:rPr>
                <w:b/>
                <w:bCs/>
                <w:color w:val="000000" w:themeColor="text1"/>
              </w:rPr>
            </w:pPr>
            <w:r w:rsidRPr="00896AF2">
              <w:rPr>
                <w:b/>
                <w:bCs/>
                <w:color w:val="000000" w:themeColor="text1"/>
              </w:rPr>
              <w:t>Potvrdenie od lekára sa vyžaduje</w:t>
            </w:r>
          </w:p>
        </w:tc>
      </w:tr>
      <w:tr w:rsidR="009A3960" w:rsidRPr="00896AF2" w:rsidTr="009A3960">
        <w:trPr>
          <w:tblCellSpacing w:w="15" w:type="dxa"/>
        </w:trPr>
        <w:tc>
          <w:tcPr>
            <w:tcW w:w="4878" w:type="dxa"/>
            <w:vAlign w:val="center"/>
            <w:hideMark/>
          </w:tcPr>
          <w:p w:rsidR="009A3960" w:rsidRPr="00896AF2" w:rsidRDefault="009A3960" w:rsidP="009A3960">
            <w:pPr>
              <w:spacing w:before="120" w:after="120"/>
              <w:jc w:val="both"/>
              <w:rPr>
                <w:b/>
                <w:bCs/>
                <w:color w:val="000000" w:themeColor="text1"/>
              </w:rPr>
            </w:pPr>
            <w:r w:rsidRPr="00896AF2">
              <w:rPr>
                <w:color w:val="000000" w:themeColor="text1"/>
              </w:rPr>
              <w:t>ak neprítomnosť dieťaťa z dôvodu ochorenia</w:t>
            </w:r>
            <w:r>
              <w:rPr>
                <w:color w:val="000000" w:themeColor="text1"/>
              </w:rPr>
              <w:t xml:space="preserve"> alebo úrazu </w:t>
            </w:r>
            <w:r w:rsidRPr="00896AF2">
              <w:rPr>
                <w:b/>
                <w:bCs/>
                <w:color w:val="000000" w:themeColor="text1"/>
              </w:rPr>
              <w:t>trvá najviac 7 po sebe nasledujúcich vyučovacích dní</w:t>
            </w:r>
            <w:r>
              <w:rPr>
                <w:b/>
                <w:bCs/>
                <w:color w:val="000000" w:themeColor="text1"/>
              </w:rPr>
              <w:t xml:space="preserve">, </w:t>
            </w:r>
            <w:r w:rsidRPr="00896AF2">
              <w:rPr>
                <w:color w:val="000000" w:themeColor="text1"/>
              </w:rPr>
              <w:t>súhrnne počas kalendárneho mesiaca</w:t>
            </w:r>
            <w:r w:rsidRPr="00896AF2">
              <w:rPr>
                <w:b/>
                <w:bCs/>
                <w:color w:val="000000" w:themeColor="text1"/>
              </w:rPr>
              <w:t xml:space="preserve"> najviac 14 vyučovacích dní </w:t>
            </w:r>
            <w:r w:rsidRPr="00896AF2">
              <w:rPr>
                <w:color w:val="000000" w:themeColor="text1"/>
              </w:rPr>
              <w:t>a</w:t>
            </w:r>
            <w:r>
              <w:rPr>
                <w:color w:val="000000" w:themeColor="text1"/>
              </w:rPr>
              <w:t xml:space="preserve"> zároveň </w:t>
            </w:r>
            <w:r w:rsidRPr="00896AF2">
              <w:rPr>
                <w:color w:val="000000" w:themeColor="text1"/>
              </w:rPr>
              <w:t>súhrnne počas dvoch po sebe nasledujúcich kalendárnych mesiacov</w:t>
            </w:r>
            <w:r w:rsidRPr="00896AF2">
              <w:rPr>
                <w:b/>
                <w:bCs/>
                <w:color w:val="000000" w:themeColor="text1"/>
              </w:rPr>
              <w:t xml:space="preserve"> najviac 21 vyučovacích dní</w:t>
            </w:r>
          </w:p>
        </w:tc>
        <w:tc>
          <w:tcPr>
            <w:tcW w:w="5097" w:type="dxa"/>
            <w:vAlign w:val="center"/>
            <w:hideMark/>
          </w:tcPr>
          <w:p w:rsidR="009A3960" w:rsidRPr="00896AF2" w:rsidRDefault="009A3960" w:rsidP="009A3960">
            <w:pPr>
              <w:spacing w:before="120" w:after="120"/>
              <w:jc w:val="both"/>
              <w:rPr>
                <w:b/>
                <w:bCs/>
                <w:color w:val="000000" w:themeColor="text1"/>
              </w:rPr>
            </w:pPr>
            <w:r w:rsidRPr="00896AF2">
              <w:rPr>
                <w:color w:val="000000" w:themeColor="text1"/>
              </w:rPr>
              <w:t xml:space="preserve">ak neprítomnosť dieťaťa z dôvodu ochorenia </w:t>
            </w:r>
            <w:r>
              <w:rPr>
                <w:color w:val="000000" w:themeColor="text1"/>
              </w:rPr>
              <w:t xml:space="preserve">alebo úrazu </w:t>
            </w:r>
            <w:r w:rsidRPr="00896AF2">
              <w:rPr>
                <w:color w:val="000000" w:themeColor="text1"/>
              </w:rPr>
              <w:t>trvá</w:t>
            </w:r>
            <w:r w:rsidRPr="00896AF2">
              <w:rPr>
                <w:b/>
                <w:bCs/>
                <w:color w:val="000000" w:themeColor="text1"/>
              </w:rPr>
              <w:t xml:space="preserve"> viac ako 7 po sebe nasledujúcich vyučovacích dní</w:t>
            </w:r>
            <w:r>
              <w:rPr>
                <w:b/>
                <w:bCs/>
                <w:color w:val="000000" w:themeColor="text1"/>
              </w:rPr>
              <w:t>,</w:t>
            </w:r>
            <w:r w:rsidRPr="00896AF2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alebo </w:t>
            </w:r>
            <w:r w:rsidRPr="00896AF2">
              <w:rPr>
                <w:color w:val="000000" w:themeColor="text1"/>
              </w:rPr>
              <w:t>súhrnne počas kalendárneho mesiaca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 w:rsidRPr="00896AF2">
              <w:rPr>
                <w:b/>
                <w:bCs/>
                <w:color w:val="000000" w:themeColor="text1"/>
              </w:rPr>
              <w:t>viac ako 14 vyučovacích dní</w:t>
            </w:r>
            <w:r>
              <w:rPr>
                <w:b/>
                <w:bCs/>
                <w:color w:val="000000" w:themeColor="text1"/>
              </w:rPr>
              <w:t xml:space="preserve">, </w:t>
            </w:r>
            <w:r w:rsidRPr="00896AF2"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alebo  </w:t>
            </w:r>
            <w:r w:rsidRPr="00896AF2">
              <w:rPr>
                <w:color w:val="000000" w:themeColor="text1"/>
              </w:rPr>
              <w:t>súhrnne počas dvoch po sebe nasledujúcich kalendárnych mesiacov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 w:rsidRPr="00896AF2">
              <w:rPr>
                <w:b/>
                <w:bCs/>
                <w:color w:val="000000" w:themeColor="text1"/>
              </w:rPr>
              <w:t>viac ako 21 vyučovacích dní</w:t>
            </w:r>
          </w:p>
        </w:tc>
      </w:tr>
    </w:tbl>
    <w:p w:rsidR="00DF63DD" w:rsidRPr="00B25E3D" w:rsidRDefault="00DF63DD" w:rsidP="00DF63DD">
      <w:pPr>
        <w:autoSpaceDE w:val="0"/>
        <w:autoSpaceDN w:val="0"/>
        <w:adjustRightInd w:val="0"/>
        <w:rPr>
          <w:rFonts w:ascii="Arial" w:hAnsi="Arial" w:cs="Arial"/>
          <w:b/>
          <w:bCs/>
          <w:color w:val="05507A"/>
          <w:sz w:val="20"/>
          <w:szCs w:val="20"/>
          <w:u w:val="single"/>
        </w:rPr>
      </w:pPr>
    </w:p>
    <w:p w:rsidR="00DF63DD" w:rsidRPr="00DD215C" w:rsidRDefault="00DF63DD" w:rsidP="00DF63DD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195"/>
        <w:gridCol w:w="4298"/>
        <w:gridCol w:w="2569"/>
      </w:tblGrid>
      <w:tr w:rsidR="00DF63DD" w:rsidTr="00122597">
        <w:tc>
          <w:tcPr>
            <w:tcW w:w="2195" w:type="dxa"/>
          </w:tcPr>
          <w:p w:rsidR="00DF63DD" w:rsidRPr="00DD215C" w:rsidRDefault="00DF63DD" w:rsidP="00445734">
            <w:pPr>
              <w:jc w:val="center"/>
              <w:rPr>
                <w:rFonts w:ascii="Arial" w:hAnsi="Arial" w:cs="Arial"/>
                <w:b/>
              </w:rPr>
            </w:pPr>
            <w:r w:rsidRPr="00DD215C">
              <w:rPr>
                <w:rFonts w:ascii="Arial" w:hAnsi="Arial" w:cs="Arial"/>
                <w:b/>
              </w:rPr>
              <w:t>Neprítomnosť dieťaťa v čase</w:t>
            </w:r>
          </w:p>
          <w:p w:rsidR="00DF63DD" w:rsidRPr="00DD215C" w:rsidRDefault="00DF63DD" w:rsidP="00445734">
            <w:pPr>
              <w:jc w:val="center"/>
              <w:rPr>
                <w:rFonts w:cstheme="minorHAnsi"/>
                <w:b/>
              </w:rPr>
            </w:pPr>
            <w:r w:rsidRPr="00DD215C">
              <w:rPr>
                <w:rFonts w:ascii="Arial" w:hAnsi="Arial" w:cs="Arial"/>
                <w:b/>
              </w:rPr>
              <w:t>od – do :</w:t>
            </w:r>
          </w:p>
        </w:tc>
        <w:tc>
          <w:tcPr>
            <w:tcW w:w="4298" w:type="dxa"/>
          </w:tcPr>
          <w:p w:rsidR="00DF63DD" w:rsidRPr="00DD215C" w:rsidRDefault="00DF63DD" w:rsidP="00445734">
            <w:pPr>
              <w:jc w:val="center"/>
              <w:rPr>
                <w:rFonts w:cstheme="minorHAnsi"/>
                <w:b/>
              </w:rPr>
            </w:pPr>
            <w:r>
              <w:rPr>
                <w:rFonts w:ascii="Arial" w:hAnsi="Arial" w:cs="Arial"/>
                <w:b/>
                <w:color w:val="000000"/>
              </w:rPr>
              <w:t>Ospravedlnenie r</w:t>
            </w:r>
            <w:r w:rsidRPr="00DD215C">
              <w:rPr>
                <w:rFonts w:ascii="Arial" w:hAnsi="Arial" w:cs="Arial"/>
                <w:b/>
                <w:color w:val="000000"/>
              </w:rPr>
              <w:t>iadne</w:t>
            </w:r>
            <w:r>
              <w:rPr>
                <w:rFonts w:ascii="Arial" w:hAnsi="Arial" w:cs="Arial"/>
                <w:b/>
                <w:color w:val="000000"/>
              </w:rPr>
              <w:t>ho plnenia</w:t>
            </w:r>
            <w:r w:rsidRPr="00DD215C">
              <w:rPr>
                <w:rFonts w:ascii="Arial" w:hAnsi="Arial" w:cs="Arial"/>
                <w:b/>
                <w:color w:val="000000"/>
              </w:rPr>
              <w:t xml:space="preserve"> povinného predprimárneho vzdelávania</w:t>
            </w:r>
            <w:r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DD215C">
              <w:rPr>
                <w:rFonts w:ascii="Arial" w:hAnsi="Arial" w:cs="Arial"/>
                <w:b/>
                <w:color w:val="000000"/>
              </w:rPr>
              <w:t xml:space="preserve"> z dôvodu :</w:t>
            </w:r>
          </w:p>
        </w:tc>
        <w:tc>
          <w:tcPr>
            <w:tcW w:w="2569" w:type="dxa"/>
          </w:tcPr>
          <w:p w:rsidR="00DF63DD" w:rsidRPr="00DD215C" w:rsidRDefault="00DF63DD" w:rsidP="00445734">
            <w:pPr>
              <w:jc w:val="center"/>
              <w:rPr>
                <w:rFonts w:ascii="Arial" w:hAnsi="Arial" w:cs="Arial"/>
                <w:b/>
              </w:rPr>
            </w:pPr>
            <w:r w:rsidRPr="00DD215C">
              <w:rPr>
                <w:rFonts w:ascii="Arial" w:hAnsi="Arial" w:cs="Arial"/>
                <w:b/>
              </w:rPr>
              <w:t>Podpis</w:t>
            </w:r>
          </w:p>
          <w:p w:rsidR="00DF63DD" w:rsidRPr="00DD215C" w:rsidRDefault="00DF63DD" w:rsidP="00445734">
            <w:pPr>
              <w:jc w:val="center"/>
              <w:rPr>
                <w:rFonts w:cstheme="minorHAnsi"/>
                <w:b/>
              </w:rPr>
            </w:pPr>
            <w:r w:rsidRPr="00DD215C">
              <w:rPr>
                <w:rFonts w:ascii="Arial" w:hAnsi="Arial" w:cs="Arial"/>
                <w:b/>
              </w:rPr>
              <w:t>zákonného zástupcu</w:t>
            </w:r>
          </w:p>
        </w:tc>
      </w:tr>
      <w:tr w:rsidR="00DF63DD" w:rsidTr="00122597">
        <w:tc>
          <w:tcPr>
            <w:tcW w:w="2195" w:type="dxa"/>
          </w:tcPr>
          <w:p w:rsidR="00DF63DD" w:rsidRDefault="00DF63DD" w:rsidP="00445734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4298" w:type="dxa"/>
          </w:tcPr>
          <w:p w:rsidR="00DF63DD" w:rsidRDefault="00DF63DD" w:rsidP="00445734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2569" w:type="dxa"/>
          </w:tcPr>
          <w:p w:rsidR="00DF63DD" w:rsidRDefault="00DF63DD" w:rsidP="00445734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</w:tr>
      <w:tr w:rsidR="00DF63DD" w:rsidTr="00122597">
        <w:tc>
          <w:tcPr>
            <w:tcW w:w="2195" w:type="dxa"/>
          </w:tcPr>
          <w:p w:rsidR="00DF63DD" w:rsidRDefault="00DF63DD" w:rsidP="00445734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4298" w:type="dxa"/>
          </w:tcPr>
          <w:p w:rsidR="00DF63DD" w:rsidRDefault="00DF63DD" w:rsidP="00445734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2569" w:type="dxa"/>
          </w:tcPr>
          <w:p w:rsidR="00DF63DD" w:rsidRDefault="00DF63DD" w:rsidP="00445734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</w:tr>
      <w:tr w:rsidR="00DF63DD" w:rsidTr="00122597">
        <w:tc>
          <w:tcPr>
            <w:tcW w:w="2195" w:type="dxa"/>
          </w:tcPr>
          <w:p w:rsidR="00DF63DD" w:rsidRDefault="00DF63DD" w:rsidP="00445734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4298" w:type="dxa"/>
          </w:tcPr>
          <w:p w:rsidR="00DF63DD" w:rsidRDefault="00DF63DD" w:rsidP="00445734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2569" w:type="dxa"/>
          </w:tcPr>
          <w:p w:rsidR="00DF63DD" w:rsidRDefault="00DF63DD" w:rsidP="00445734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</w:tr>
      <w:tr w:rsidR="00DF63DD" w:rsidTr="00122597">
        <w:tc>
          <w:tcPr>
            <w:tcW w:w="2195" w:type="dxa"/>
          </w:tcPr>
          <w:p w:rsidR="00DF63DD" w:rsidRDefault="00DF63DD" w:rsidP="00445734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4298" w:type="dxa"/>
          </w:tcPr>
          <w:p w:rsidR="00DF63DD" w:rsidRDefault="00DF63DD" w:rsidP="00445734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2569" w:type="dxa"/>
          </w:tcPr>
          <w:p w:rsidR="00DF63DD" w:rsidRDefault="00DF63DD" w:rsidP="00445734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</w:tr>
      <w:tr w:rsidR="00DF63DD" w:rsidTr="00122597">
        <w:tc>
          <w:tcPr>
            <w:tcW w:w="2195" w:type="dxa"/>
          </w:tcPr>
          <w:p w:rsidR="00DF63DD" w:rsidRDefault="00DF63DD" w:rsidP="00445734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4298" w:type="dxa"/>
          </w:tcPr>
          <w:p w:rsidR="00DF63DD" w:rsidRDefault="00DF63DD" w:rsidP="00445734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2569" w:type="dxa"/>
          </w:tcPr>
          <w:p w:rsidR="00DF63DD" w:rsidRDefault="00DF63DD" w:rsidP="00445734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</w:tr>
      <w:tr w:rsidR="00DF63DD" w:rsidTr="00122597">
        <w:tc>
          <w:tcPr>
            <w:tcW w:w="2195" w:type="dxa"/>
          </w:tcPr>
          <w:p w:rsidR="00DF63DD" w:rsidRDefault="00DF63DD" w:rsidP="00445734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4298" w:type="dxa"/>
          </w:tcPr>
          <w:p w:rsidR="00DF63DD" w:rsidRDefault="00DF63DD" w:rsidP="00445734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2569" w:type="dxa"/>
          </w:tcPr>
          <w:p w:rsidR="00DF63DD" w:rsidRDefault="00DF63DD" w:rsidP="00445734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</w:tr>
      <w:tr w:rsidR="00DF63DD" w:rsidTr="00122597">
        <w:tc>
          <w:tcPr>
            <w:tcW w:w="2195" w:type="dxa"/>
          </w:tcPr>
          <w:p w:rsidR="00DF63DD" w:rsidRDefault="00DF63DD" w:rsidP="00445734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4298" w:type="dxa"/>
          </w:tcPr>
          <w:p w:rsidR="00DF63DD" w:rsidRDefault="00DF63DD" w:rsidP="00445734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2569" w:type="dxa"/>
          </w:tcPr>
          <w:p w:rsidR="00DF63DD" w:rsidRDefault="00DF63DD" w:rsidP="00445734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</w:tr>
      <w:tr w:rsidR="00DF63DD" w:rsidTr="00122597">
        <w:tc>
          <w:tcPr>
            <w:tcW w:w="2195" w:type="dxa"/>
          </w:tcPr>
          <w:p w:rsidR="00DF63DD" w:rsidRDefault="00DF63DD" w:rsidP="00445734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4298" w:type="dxa"/>
          </w:tcPr>
          <w:p w:rsidR="00DF63DD" w:rsidRDefault="00DF63DD" w:rsidP="00445734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2569" w:type="dxa"/>
          </w:tcPr>
          <w:p w:rsidR="00DF63DD" w:rsidRDefault="00DF63DD" w:rsidP="00445734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</w:tr>
      <w:tr w:rsidR="00DF63DD" w:rsidTr="00122597">
        <w:tc>
          <w:tcPr>
            <w:tcW w:w="2195" w:type="dxa"/>
          </w:tcPr>
          <w:p w:rsidR="00DF63DD" w:rsidRDefault="00DF63DD" w:rsidP="00445734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4298" w:type="dxa"/>
          </w:tcPr>
          <w:p w:rsidR="00DF63DD" w:rsidRDefault="00DF63DD" w:rsidP="00445734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2569" w:type="dxa"/>
          </w:tcPr>
          <w:p w:rsidR="00DF63DD" w:rsidRDefault="00DF63DD" w:rsidP="00445734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</w:tr>
      <w:tr w:rsidR="00122597" w:rsidTr="00122597">
        <w:tc>
          <w:tcPr>
            <w:tcW w:w="2195" w:type="dxa"/>
          </w:tcPr>
          <w:p w:rsidR="00122597" w:rsidRPr="00DD215C" w:rsidRDefault="00122597" w:rsidP="00122597">
            <w:pPr>
              <w:jc w:val="center"/>
              <w:rPr>
                <w:rFonts w:ascii="Arial" w:hAnsi="Arial" w:cs="Arial"/>
                <w:b/>
              </w:rPr>
            </w:pPr>
            <w:r w:rsidRPr="00DD215C">
              <w:rPr>
                <w:rFonts w:ascii="Arial" w:hAnsi="Arial" w:cs="Arial"/>
                <w:b/>
              </w:rPr>
              <w:t>Neprítomnosť dieťaťa v čase</w:t>
            </w:r>
          </w:p>
          <w:p w:rsidR="00122597" w:rsidRPr="00DD215C" w:rsidRDefault="00122597" w:rsidP="00122597">
            <w:pPr>
              <w:jc w:val="center"/>
              <w:rPr>
                <w:rFonts w:cstheme="minorHAnsi"/>
                <w:b/>
              </w:rPr>
            </w:pPr>
            <w:r w:rsidRPr="00DD215C">
              <w:rPr>
                <w:rFonts w:ascii="Arial" w:hAnsi="Arial" w:cs="Arial"/>
                <w:b/>
              </w:rPr>
              <w:t>od – do :</w:t>
            </w:r>
          </w:p>
        </w:tc>
        <w:tc>
          <w:tcPr>
            <w:tcW w:w="4298" w:type="dxa"/>
          </w:tcPr>
          <w:p w:rsidR="00122597" w:rsidRPr="00DD215C" w:rsidRDefault="00122597" w:rsidP="00122597">
            <w:pPr>
              <w:jc w:val="center"/>
              <w:rPr>
                <w:rFonts w:cstheme="minorHAnsi"/>
                <w:b/>
              </w:rPr>
            </w:pPr>
            <w:r>
              <w:rPr>
                <w:rFonts w:ascii="Arial" w:hAnsi="Arial" w:cs="Arial"/>
                <w:b/>
                <w:color w:val="000000"/>
              </w:rPr>
              <w:t>Ospravedlnenie r</w:t>
            </w:r>
            <w:r w:rsidRPr="00DD215C">
              <w:rPr>
                <w:rFonts w:ascii="Arial" w:hAnsi="Arial" w:cs="Arial"/>
                <w:b/>
                <w:color w:val="000000"/>
              </w:rPr>
              <w:t>iadne</w:t>
            </w:r>
            <w:r>
              <w:rPr>
                <w:rFonts w:ascii="Arial" w:hAnsi="Arial" w:cs="Arial"/>
                <w:b/>
                <w:color w:val="000000"/>
              </w:rPr>
              <w:t>ho plnenia</w:t>
            </w:r>
            <w:r w:rsidRPr="00DD215C">
              <w:rPr>
                <w:rFonts w:ascii="Arial" w:hAnsi="Arial" w:cs="Arial"/>
                <w:b/>
                <w:color w:val="000000"/>
              </w:rPr>
              <w:t xml:space="preserve"> povinného predprimárneho vzdelávania</w:t>
            </w:r>
            <w:r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DD215C">
              <w:rPr>
                <w:rFonts w:ascii="Arial" w:hAnsi="Arial" w:cs="Arial"/>
                <w:b/>
                <w:color w:val="000000"/>
              </w:rPr>
              <w:t xml:space="preserve"> z dôvodu :</w:t>
            </w:r>
          </w:p>
        </w:tc>
        <w:tc>
          <w:tcPr>
            <w:tcW w:w="2569" w:type="dxa"/>
          </w:tcPr>
          <w:p w:rsidR="00122597" w:rsidRPr="00DD215C" w:rsidRDefault="00122597" w:rsidP="00122597">
            <w:pPr>
              <w:jc w:val="center"/>
              <w:rPr>
                <w:rFonts w:ascii="Arial" w:hAnsi="Arial" w:cs="Arial"/>
                <w:b/>
              </w:rPr>
            </w:pPr>
            <w:r w:rsidRPr="00DD215C">
              <w:rPr>
                <w:rFonts w:ascii="Arial" w:hAnsi="Arial" w:cs="Arial"/>
                <w:b/>
              </w:rPr>
              <w:t>Podpis</w:t>
            </w:r>
          </w:p>
          <w:p w:rsidR="00122597" w:rsidRPr="00DD215C" w:rsidRDefault="00122597" w:rsidP="00122597">
            <w:pPr>
              <w:jc w:val="center"/>
              <w:rPr>
                <w:rFonts w:cstheme="minorHAnsi"/>
                <w:b/>
              </w:rPr>
            </w:pPr>
            <w:r w:rsidRPr="00DD215C">
              <w:rPr>
                <w:rFonts w:ascii="Arial" w:hAnsi="Arial" w:cs="Arial"/>
                <w:b/>
              </w:rPr>
              <w:t>zákonného zástupcu</w:t>
            </w:r>
          </w:p>
        </w:tc>
      </w:tr>
      <w:tr w:rsidR="00122597" w:rsidTr="00122597">
        <w:tc>
          <w:tcPr>
            <w:tcW w:w="2195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4298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2569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</w:tr>
      <w:tr w:rsidR="00122597" w:rsidTr="00122597">
        <w:tc>
          <w:tcPr>
            <w:tcW w:w="2195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4298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2569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</w:tr>
      <w:tr w:rsidR="00122597" w:rsidTr="00122597">
        <w:tc>
          <w:tcPr>
            <w:tcW w:w="2195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4298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2569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</w:tr>
      <w:tr w:rsidR="00122597" w:rsidTr="00122597">
        <w:tc>
          <w:tcPr>
            <w:tcW w:w="2195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4298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2569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</w:tr>
      <w:tr w:rsidR="00122597" w:rsidTr="00122597">
        <w:tc>
          <w:tcPr>
            <w:tcW w:w="2195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4298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2569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</w:tr>
      <w:tr w:rsidR="00122597" w:rsidTr="00122597">
        <w:tc>
          <w:tcPr>
            <w:tcW w:w="2195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4298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2569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</w:tr>
      <w:tr w:rsidR="00122597" w:rsidTr="00122597">
        <w:tc>
          <w:tcPr>
            <w:tcW w:w="2195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4298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2569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</w:tr>
      <w:tr w:rsidR="00122597" w:rsidTr="00122597">
        <w:tc>
          <w:tcPr>
            <w:tcW w:w="2195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4298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2569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</w:tr>
      <w:tr w:rsidR="00122597" w:rsidTr="00122597">
        <w:tc>
          <w:tcPr>
            <w:tcW w:w="2195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4298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2569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</w:tr>
      <w:tr w:rsidR="00122597" w:rsidTr="00122597">
        <w:tc>
          <w:tcPr>
            <w:tcW w:w="2195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4298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2569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</w:tr>
      <w:tr w:rsidR="00122597" w:rsidTr="00122597">
        <w:tc>
          <w:tcPr>
            <w:tcW w:w="2195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4298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2569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</w:tr>
      <w:tr w:rsidR="00122597" w:rsidTr="00122597">
        <w:tc>
          <w:tcPr>
            <w:tcW w:w="2195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4298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2569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</w:tr>
      <w:tr w:rsidR="00122597" w:rsidTr="00122597">
        <w:tc>
          <w:tcPr>
            <w:tcW w:w="2195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4298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2569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</w:tr>
      <w:tr w:rsidR="00122597" w:rsidTr="00122597">
        <w:tc>
          <w:tcPr>
            <w:tcW w:w="2195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4298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2569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</w:tr>
      <w:tr w:rsidR="00122597" w:rsidTr="00122597">
        <w:tc>
          <w:tcPr>
            <w:tcW w:w="2195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4298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2569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</w:tr>
      <w:tr w:rsidR="00122597" w:rsidTr="00122597">
        <w:tc>
          <w:tcPr>
            <w:tcW w:w="2195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4298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2569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</w:tr>
      <w:tr w:rsidR="00122597" w:rsidTr="00122597">
        <w:tc>
          <w:tcPr>
            <w:tcW w:w="2195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4298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2569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</w:tr>
      <w:tr w:rsidR="00122597" w:rsidTr="00122597">
        <w:tc>
          <w:tcPr>
            <w:tcW w:w="2195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4298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  <w:tc>
          <w:tcPr>
            <w:tcW w:w="2569" w:type="dxa"/>
          </w:tcPr>
          <w:p w:rsidR="00122597" w:rsidRDefault="00122597" w:rsidP="00122597">
            <w:pPr>
              <w:spacing w:line="480" w:lineRule="auto"/>
              <w:rPr>
                <w:rFonts w:cstheme="minorHAnsi"/>
                <w:b/>
                <w:sz w:val="28"/>
                <w:szCs w:val="20"/>
              </w:rPr>
            </w:pPr>
          </w:p>
        </w:tc>
      </w:tr>
    </w:tbl>
    <w:p w:rsidR="00445734" w:rsidRDefault="00445734" w:rsidP="00445734">
      <w:bookmarkStart w:id="0" w:name="_GoBack"/>
      <w:bookmarkEnd w:id="0"/>
    </w:p>
    <w:p w:rsidR="00757485" w:rsidRDefault="00757485" w:rsidP="00757485"/>
    <w:sectPr w:rsidR="00757485" w:rsidSect="000957CA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060B5"/>
    <w:multiLevelType w:val="hybridMultilevel"/>
    <w:tmpl w:val="A9D6F92C"/>
    <w:lvl w:ilvl="0" w:tplc="D916B97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5B0A5E"/>
    <w:multiLevelType w:val="hybridMultilevel"/>
    <w:tmpl w:val="054208B8"/>
    <w:lvl w:ilvl="0" w:tplc="F5E03E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682967"/>
    <w:multiLevelType w:val="hybridMultilevel"/>
    <w:tmpl w:val="49186BF8"/>
    <w:lvl w:ilvl="0" w:tplc="84961148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3DD"/>
    <w:rsid w:val="00027844"/>
    <w:rsid w:val="000465B0"/>
    <w:rsid w:val="0006766F"/>
    <w:rsid w:val="00083BEC"/>
    <w:rsid w:val="00087C19"/>
    <w:rsid w:val="000957CA"/>
    <w:rsid w:val="000F5089"/>
    <w:rsid w:val="00122597"/>
    <w:rsid w:val="00123DD8"/>
    <w:rsid w:val="00157E70"/>
    <w:rsid w:val="002136B1"/>
    <w:rsid w:val="00237C9A"/>
    <w:rsid w:val="002E558C"/>
    <w:rsid w:val="00302F95"/>
    <w:rsid w:val="003520D8"/>
    <w:rsid w:val="003A3136"/>
    <w:rsid w:val="003F7DED"/>
    <w:rsid w:val="0041013D"/>
    <w:rsid w:val="00445734"/>
    <w:rsid w:val="004C4191"/>
    <w:rsid w:val="006044E9"/>
    <w:rsid w:val="00655430"/>
    <w:rsid w:val="006D3E19"/>
    <w:rsid w:val="00757485"/>
    <w:rsid w:val="00777E2C"/>
    <w:rsid w:val="007865B6"/>
    <w:rsid w:val="008038ED"/>
    <w:rsid w:val="00912069"/>
    <w:rsid w:val="0092067D"/>
    <w:rsid w:val="00970B03"/>
    <w:rsid w:val="00974EB5"/>
    <w:rsid w:val="009A3960"/>
    <w:rsid w:val="009C0F49"/>
    <w:rsid w:val="009E7475"/>
    <w:rsid w:val="00A20408"/>
    <w:rsid w:val="00BE58A3"/>
    <w:rsid w:val="00C1550D"/>
    <w:rsid w:val="00C86B94"/>
    <w:rsid w:val="00C931CE"/>
    <w:rsid w:val="00CD2BB1"/>
    <w:rsid w:val="00CF1C1D"/>
    <w:rsid w:val="00DF63DD"/>
    <w:rsid w:val="00E15A0C"/>
    <w:rsid w:val="00ED3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1353E"/>
  <w15:docId w15:val="{AA907CFB-C288-4389-B298-AEE918CFA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rsid w:val="00DF63DD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DF63D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F1C1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1206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12069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BE58A3"/>
    <w:pPr>
      <w:spacing w:after="160" w:line="259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character" w:styleId="Vrazn">
    <w:name w:val="Strong"/>
    <w:basedOn w:val="Predvolenpsmoodseku"/>
    <w:uiPriority w:val="22"/>
    <w:qFormat/>
    <w:rsid w:val="00970B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43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Spravca</dc:creator>
  <cp:lastModifiedBy>MŠFraňaKráľa</cp:lastModifiedBy>
  <cp:revision>2</cp:revision>
  <cp:lastPrinted>2025-09-10T06:29:00Z</cp:lastPrinted>
  <dcterms:created xsi:type="dcterms:W3CDTF">2026-09-18T08:06:00Z</dcterms:created>
  <dcterms:modified xsi:type="dcterms:W3CDTF">2026-09-18T08:06:00Z</dcterms:modified>
</cp:coreProperties>
</file>